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0B52C" w14:textId="142815AC" w:rsidR="00ED395C" w:rsidRPr="001E6D00" w:rsidRDefault="00454EA3" w:rsidP="001E6D00">
      <w:pPr>
        <w:pStyle w:val="NormalnyWeb"/>
        <w:jc w:val="center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WRZESIEŃ </w:t>
      </w:r>
      <w:r w:rsidR="001E6D00" w:rsidRPr="001E6D00">
        <w:rPr>
          <w:b/>
          <w:bCs/>
          <w:color w:val="000000"/>
          <w:sz w:val="40"/>
          <w:szCs w:val="40"/>
        </w:rPr>
        <w:t>W TEATRZE PRASKA 52</w:t>
      </w:r>
      <w:r w:rsidR="001E6D00">
        <w:rPr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br/>
      </w:r>
      <w:r w:rsidR="001E6D00">
        <w:rPr>
          <w:b/>
          <w:bCs/>
          <w:color w:val="000000"/>
          <w:sz w:val="40"/>
          <w:szCs w:val="40"/>
        </w:rPr>
        <w:t>w Krakowie!</w:t>
      </w:r>
      <w:r w:rsidR="00F47E71" w:rsidRPr="001E6D00">
        <w:rPr>
          <w:b/>
          <w:bCs/>
          <w:color w:val="000000"/>
          <w:sz w:val="40"/>
          <w:szCs w:val="40"/>
        </w:rPr>
        <w:br/>
      </w:r>
    </w:p>
    <w:p w14:paraId="420A538A" w14:textId="77777777" w:rsidR="00454EA3" w:rsidRPr="00454EA3" w:rsidRDefault="001E6D00" w:rsidP="005749B6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>
        <w:rPr>
          <w:rStyle w:val="x3jgonx"/>
          <w:b/>
          <w:bCs/>
          <w:color w:val="000000"/>
          <w:sz w:val="32"/>
          <w:szCs w:val="32"/>
        </w:rPr>
        <w:br/>
      </w:r>
      <w:r w:rsidR="00ED395C" w:rsidRPr="00C628D6">
        <w:rPr>
          <w:rStyle w:val="x3jgonx"/>
          <w:b/>
          <w:bCs/>
          <w:color w:val="000000"/>
        </w:rPr>
        <w:t>Repertuar</w:t>
      </w:r>
      <w:r w:rsidR="00ED395C" w:rsidRPr="00C628D6">
        <w:t xml:space="preserve">  </w:t>
      </w:r>
      <w:r w:rsidR="00ED395C" w:rsidRPr="00C628D6">
        <w:br/>
      </w:r>
      <w:r w:rsidR="00ED395C" w:rsidRPr="00C628D6">
        <w:br/>
      </w:r>
      <w:r w:rsidR="00454EA3"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13 września (sobota), godz. 19:00</w:t>
      </w:r>
      <w:r w:rsidR="00454EA3"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454EA3" w:rsidRPr="00454EA3">
        <w:rPr>
          <w:b/>
          <w:bCs/>
          <w:color w:val="000000"/>
          <w:sz w:val="28"/>
          <w:szCs w:val="28"/>
        </w:rPr>
        <w:t>–</w:t>
      </w:r>
      <w:r w:rsidR="00454EA3"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454EA3"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Narzeczony mojej żony</w:t>
      </w:r>
      <w:r w:rsidR="00454EA3" w:rsidRPr="00454EA3">
        <w:rPr>
          <w:b/>
          <w:bCs/>
          <w:color w:val="000000"/>
          <w:sz w:val="28"/>
          <w:szCs w:val="28"/>
        </w:rPr>
        <w:br/>
      </w:r>
      <w:r w:rsidR="00454EA3"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14 września (niedziela), godz. 18:00</w:t>
      </w:r>
      <w:r w:rsidR="00454EA3"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454EA3" w:rsidRPr="00454EA3">
        <w:rPr>
          <w:b/>
          <w:bCs/>
          <w:color w:val="000000"/>
          <w:sz w:val="28"/>
          <w:szCs w:val="28"/>
        </w:rPr>
        <w:t>–</w:t>
      </w:r>
      <w:r w:rsidR="00454EA3"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454EA3"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Narzeczony mojej żony</w:t>
      </w:r>
    </w:p>
    <w:p w14:paraId="2133B1BF" w14:textId="77777777" w:rsidR="00454EA3" w:rsidRPr="00454EA3" w:rsidRDefault="00454EA3" w:rsidP="005749B6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18 września (czwartek), godz. 19:00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Stosunki prawne</w:t>
      </w:r>
      <w:r w:rsidRPr="00454EA3">
        <w:rPr>
          <w:b/>
          <w:bCs/>
          <w:color w:val="000000"/>
          <w:sz w:val="28"/>
          <w:szCs w:val="28"/>
        </w:rPr>
        <w:br/>
      </w: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19 września (piątek), godz. 19:00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Stosunki prawne</w:t>
      </w:r>
    </w:p>
    <w:p w14:paraId="5736B358" w14:textId="77777777" w:rsidR="00454EA3" w:rsidRPr="00454EA3" w:rsidRDefault="00454EA3" w:rsidP="005749B6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20 września (sobota), godz. 19:00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Niedźwiedź i Oświadczyny</w:t>
      </w:r>
      <w:r w:rsidRPr="00454EA3">
        <w:rPr>
          <w:b/>
          <w:bCs/>
          <w:color w:val="000000"/>
          <w:sz w:val="28"/>
          <w:szCs w:val="28"/>
        </w:rPr>
        <w:br/>
      </w: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21 września (niedziela), godz. 18:00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Niedźwiedź i Oświadczyny</w:t>
      </w:r>
    </w:p>
    <w:p w14:paraId="688B1155" w14:textId="77777777" w:rsidR="00454EA3" w:rsidRPr="00454EA3" w:rsidRDefault="00454EA3" w:rsidP="005749B6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25 września (czwartek), godz. 19:00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Pozycje terapeutyczne</w:t>
      </w:r>
      <w:r w:rsidRPr="00454EA3">
        <w:rPr>
          <w:b/>
          <w:bCs/>
          <w:color w:val="000000"/>
          <w:sz w:val="28"/>
          <w:szCs w:val="28"/>
        </w:rPr>
        <w:br/>
      </w: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26 września (piątek), godz. 19:00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Pozycje terapeutyczne</w:t>
      </w:r>
    </w:p>
    <w:p w14:paraId="3A24C5F7" w14:textId="77777777" w:rsidR="00454EA3" w:rsidRPr="00454EA3" w:rsidRDefault="00454EA3" w:rsidP="005749B6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27 września (sobota), godz. 19:00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Kosztowny romans</w:t>
      </w:r>
      <w:r w:rsidRPr="00454EA3">
        <w:rPr>
          <w:b/>
          <w:bCs/>
          <w:color w:val="000000"/>
          <w:sz w:val="28"/>
          <w:szCs w:val="28"/>
        </w:rPr>
        <w:br/>
      </w:r>
      <w:r w:rsidRPr="00454EA3">
        <w:rPr>
          <w:rStyle w:val="Pogrubienie"/>
          <w:rFonts w:eastAsiaTheme="majorEastAsia"/>
          <w:b w:val="0"/>
          <w:bCs w:val="0"/>
          <w:color w:val="000000"/>
          <w:sz w:val="28"/>
          <w:szCs w:val="28"/>
        </w:rPr>
        <w:t>28 września (niedziela), godz. 18:00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b/>
          <w:bCs/>
          <w:color w:val="000000"/>
          <w:sz w:val="28"/>
          <w:szCs w:val="28"/>
        </w:rPr>
        <w:t>–</w:t>
      </w:r>
      <w:r w:rsidRPr="00454EA3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454EA3">
        <w:rPr>
          <w:rStyle w:val="Uwydatnienie"/>
          <w:rFonts w:eastAsiaTheme="majorEastAsia"/>
          <w:b/>
          <w:bCs/>
          <w:color w:val="000000"/>
          <w:sz w:val="28"/>
          <w:szCs w:val="28"/>
        </w:rPr>
        <w:t>Ławeczka</w:t>
      </w:r>
    </w:p>
    <w:p w14:paraId="6DFFE6A7" w14:textId="1BE85009" w:rsidR="00DF5270" w:rsidRPr="00DF5270" w:rsidRDefault="00ED395C" w:rsidP="005749B6">
      <w:pPr>
        <w:pStyle w:val="Nagwek3"/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ED395C">
        <w:rPr>
          <w:rStyle w:val="x3jgonx"/>
          <w:color w:val="000000"/>
        </w:rPr>
        <w:br/>
      </w:r>
      <w:r w:rsidRPr="00ED395C">
        <w:rPr>
          <w:rStyle w:val="x3jgonx"/>
          <w:color w:val="000000"/>
        </w:rPr>
        <w:br/>
      </w:r>
      <w:r w:rsidRP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t>Informacje o spektaklach</w:t>
      </w:r>
      <w:r w:rsidR="00DF5270" w:rsidRP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t>:</w:t>
      </w:r>
      <w:r w:rsidR="00DF5270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3E179A">
        <w:rPr>
          <w:rStyle w:val="x3jgonx"/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NIEDŹWIEDŹ i OŚWIADCZYNY</w:t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br/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</w:rPr>
        <w:t>Żart</w:t>
      </w:r>
      <w:r w:rsidR="00DF5270" w:rsidRPr="00DF5270">
        <w:rPr>
          <w:rFonts w:ascii="Times New Roman" w:hAnsi="Times New Roman" w:cs="Times New Roman"/>
          <w:b/>
          <w:bCs/>
          <w:color w:val="000000"/>
        </w:rPr>
        <w:t>y</w:t>
      </w:r>
      <w:r w:rsidR="00DF5270" w:rsidRPr="00DF5270">
        <w:rPr>
          <w:rFonts w:ascii="Times New Roman" w:eastAsia="Times New Roman" w:hAnsi="Times New Roman" w:cs="Times New Roman"/>
          <w:b/>
          <w:bCs/>
          <w:color w:val="000000"/>
        </w:rPr>
        <w:t xml:space="preserve"> sceniczn</w:t>
      </w:r>
      <w:r w:rsidR="00DF5270" w:rsidRPr="00DF5270">
        <w:rPr>
          <w:rFonts w:ascii="Times New Roman" w:hAnsi="Times New Roman" w:cs="Times New Roman"/>
          <w:b/>
          <w:bCs/>
          <w:color w:val="000000"/>
        </w:rPr>
        <w:t>e</w:t>
      </w:r>
    </w:p>
    <w:p w14:paraId="0D4081FE" w14:textId="77777777" w:rsidR="00DF5270" w:rsidRPr="00DF5270" w:rsidRDefault="00DF5270" w:rsidP="005749B6">
      <w:pPr>
        <w:spacing w:before="100" w:beforeAutospacing="1" w:after="100" w:afterAutospacing="1" w:line="360" w:lineRule="auto"/>
        <w:rPr>
          <w:color w:val="000000"/>
        </w:rPr>
      </w:pPr>
      <w:r w:rsidRPr="00DF5270">
        <w:rPr>
          <w:color w:val="000000"/>
        </w:rPr>
        <w:t xml:space="preserve">„Niedźwiedź” i „Oświadczyny” to dwie jednoaktówki Antoniego Czechowa, które łączy błyskotliwy humor, dynamiczne dialogi i pełne emocji starcia charakterów. Sam autor </w:t>
      </w:r>
      <w:r w:rsidRPr="00DF5270">
        <w:rPr>
          <w:color w:val="000000"/>
        </w:rPr>
        <w:lastRenderedPageBreak/>
        <w:t>określał je mianem „scenicznych żartów”, a ich siła tkwi w zderzeniu odmiennych osobowości i nieoczekiwanych zwrotach akcji.</w:t>
      </w:r>
    </w:p>
    <w:p w14:paraId="7EC7A158" w14:textId="77777777" w:rsidR="00DF5270" w:rsidRPr="00DF5270" w:rsidRDefault="00DF5270" w:rsidP="005749B6">
      <w:pPr>
        <w:spacing w:before="100" w:beforeAutospacing="1" w:after="100" w:afterAutospacing="1" w:line="360" w:lineRule="auto"/>
        <w:rPr>
          <w:color w:val="000000"/>
        </w:rPr>
      </w:pPr>
      <w:r w:rsidRPr="00DF5270">
        <w:rPr>
          <w:color w:val="000000"/>
        </w:rPr>
        <w:t>W „Niedźwiedziu” poznajemy wdowę, która pogrążona w żałobie, niespodziewanie musi stawić czoła natrętnemu wierzycielowi. Sytuacja, która z początku wydaje się poważnym konfliktem, szybko przybiera zupełnie nieoczekiwany obrót. „Oświadczyny” to z kolei opowieść o nieporadnym zalotniku, który zamiast miłosnego wyznania wdaje się w absurdalną kłótnię z wybranką i jej ojcem.</w:t>
      </w:r>
    </w:p>
    <w:p w14:paraId="4B85B663" w14:textId="77777777" w:rsidR="00DF5270" w:rsidRPr="00DF5270" w:rsidRDefault="00DF5270" w:rsidP="005749B6">
      <w:pPr>
        <w:spacing w:before="100" w:beforeAutospacing="1" w:after="100" w:afterAutospacing="1" w:line="360" w:lineRule="auto"/>
        <w:rPr>
          <w:color w:val="000000"/>
        </w:rPr>
      </w:pPr>
      <w:r w:rsidRPr="00DF5270">
        <w:rPr>
          <w:color w:val="000000"/>
        </w:rPr>
        <w:t>Czechow z właściwą sobie przenikliwością i ironią ukazuje ludzkie emocje – od gniewu po czułość, od dumy po rozbrajającą naiwność. Spektakl łączy lekkość i klasyczny komizm, oferując widzom znakomitą rozrywkę, a jednocześnie subtelną refleksję nad naturą uczuć i relacji międzyludzkich.</w:t>
      </w:r>
    </w:p>
    <w:p w14:paraId="63B2D2BF" w14:textId="77777777" w:rsidR="00DF5270" w:rsidRPr="00DF5270" w:rsidRDefault="00DF5270" w:rsidP="005749B6">
      <w:pPr>
        <w:spacing w:before="100" w:beforeAutospacing="1" w:after="100" w:afterAutospacing="1" w:line="360" w:lineRule="auto"/>
        <w:rPr>
          <w:color w:val="000000"/>
        </w:rPr>
      </w:pPr>
      <w:r w:rsidRPr="00DF5270">
        <w:rPr>
          <w:color w:val="000000"/>
        </w:rPr>
        <w:t>Czas trwania przedstawienia wynosi około 1 godziny i 30 minut.</w:t>
      </w:r>
    </w:p>
    <w:p w14:paraId="5E4BE0F9" w14:textId="77777777" w:rsidR="00DF5270" w:rsidRPr="00DF5270" w:rsidRDefault="00DF5270" w:rsidP="005749B6">
      <w:pPr>
        <w:spacing w:before="100" w:beforeAutospacing="1" w:after="100" w:afterAutospacing="1" w:line="360" w:lineRule="auto"/>
        <w:rPr>
          <w:color w:val="000000"/>
        </w:rPr>
      </w:pPr>
      <w:r w:rsidRPr="00DF5270">
        <w:rPr>
          <w:b/>
          <w:bCs/>
          <w:color w:val="000000"/>
        </w:rPr>
        <w:t>Obsada:</w:t>
      </w:r>
      <w:r w:rsidRPr="00DF5270">
        <w:rPr>
          <w:color w:val="000000"/>
        </w:rPr>
        <w:br/>
        <w:t>Ewa Romaniak</w:t>
      </w:r>
      <w:r w:rsidRPr="00DF5270">
        <w:rPr>
          <w:color w:val="000000"/>
        </w:rPr>
        <w:br/>
        <w:t>Jan Mancewicz</w:t>
      </w:r>
      <w:r w:rsidRPr="00DF5270">
        <w:rPr>
          <w:color w:val="000000"/>
        </w:rPr>
        <w:br/>
        <w:t xml:space="preserve">Jacek Joniec / Zbigniew </w:t>
      </w:r>
      <w:proofErr w:type="spellStart"/>
      <w:r w:rsidRPr="00DF5270">
        <w:rPr>
          <w:color w:val="000000"/>
        </w:rPr>
        <w:t>Samogranicki</w:t>
      </w:r>
      <w:proofErr w:type="spellEnd"/>
    </w:p>
    <w:p w14:paraId="5D43448D" w14:textId="00DDB236" w:rsidR="005749B6" w:rsidRPr="00AD6500" w:rsidRDefault="00DF5270" w:rsidP="005749B6">
      <w:pPr>
        <w:pStyle w:val="NormalnyWeb"/>
        <w:spacing w:line="360" w:lineRule="auto"/>
        <w:rPr>
          <w:color w:val="000000"/>
        </w:rPr>
      </w:pPr>
      <w:r w:rsidRPr="00DF5270">
        <w:rPr>
          <w:b/>
          <w:bCs/>
          <w:color w:val="000000"/>
        </w:rPr>
        <w:t>Reżyseria:</w:t>
      </w:r>
      <w:r w:rsidRPr="00DF5270">
        <w:rPr>
          <w:color w:val="000000"/>
        </w:rPr>
        <w:t xml:space="preserve"> Zbigniew </w:t>
      </w:r>
      <w:proofErr w:type="spellStart"/>
      <w:r w:rsidRPr="00DF5270">
        <w:rPr>
          <w:color w:val="000000"/>
        </w:rPr>
        <w:t>Samogranicki</w:t>
      </w:r>
      <w:proofErr w:type="spellEnd"/>
      <w:r w:rsidRPr="00DF5270">
        <w:rPr>
          <w:color w:val="000000"/>
        </w:rPr>
        <w:br/>
      </w:r>
      <w:r w:rsidRPr="00DF5270">
        <w:rPr>
          <w:b/>
          <w:bCs/>
          <w:color w:val="000000"/>
        </w:rPr>
        <w:t>Pomoc scenograficzna:</w:t>
      </w:r>
      <w:r w:rsidRPr="00DF5270">
        <w:rPr>
          <w:color w:val="000000"/>
        </w:rPr>
        <w:t xml:space="preserve"> Alicja </w:t>
      </w:r>
      <w:proofErr w:type="spellStart"/>
      <w:r w:rsidRPr="00DF5270">
        <w:rPr>
          <w:color w:val="000000"/>
        </w:rPr>
        <w:t>Margolin</w:t>
      </w:r>
      <w:proofErr w:type="spellEnd"/>
      <w:r w:rsidR="005749B6">
        <w:rPr>
          <w:color w:val="000000"/>
        </w:rPr>
        <w:br/>
      </w:r>
      <w:r w:rsidR="005749B6">
        <w:rPr>
          <w:color w:val="000000"/>
        </w:rPr>
        <w:br/>
      </w:r>
      <w:r w:rsidR="005749B6">
        <w:rPr>
          <w:color w:val="000000"/>
        </w:rPr>
        <w:br/>
      </w:r>
      <w:r w:rsidR="005749B6" w:rsidRPr="00AD6500">
        <w:rPr>
          <w:rStyle w:val="x3jgonx"/>
          <w:b/>
          <w:bCs/>
          <w:color w:val="000000"/>
          <w:sz w:val="28"/>
          <w:szCs w:val="28"/>
        </w:rPr>
        <w:t>POZYCJE TERAPEUTYCZNE</w:t>
      </w:r>
      <w:r w:rsidR="005749B6" w:rsidRPr="00AD6500">
        <w:rPr>
          <w:rStyle w:val="x3jgonx"/>
          <w:b/>
          <w:bCs/>
          <w:color w:val="000000"/>
          <w:sz w:val="32"/>
          <w:szCs w:val="32"/>
        </w:rPr>
        <w:t xml:space="preserve"> </w:t>
      </w:r>
      <w:r w:rsidR="005749B6">
        <w:rPr>
          <w:rStyle w:val="x3jgonx"/>
          <w:b/>
          <w:bCs/>
          <w:color w:val="000000"/>
          <w:sz w:val="32"/>
          <w:szCs w:val="32"/>
        </w:rPr>
        <w:br/>
      </w:r>
      <w:r w:rsidR="005749B6" w:rsidRPr="00AD6500">
        <w:rPr>
          <w:rStyle w:val="x3jgonx"/>
          <w:b/>
          <w:bCs/>
          <w:color w:val="000000"/>
          <w:sz w:val="32"/>
          <w:szCs w:val="32"/>
        </w:rPr>
        <w:br/>
      </w:r>
      <w:r w:rsidR="005749B6" w:rsidRPr="00AD6500">
        <w:rPr>
          <w:color w:val="000000"/>
        </w:rPr>
        <w:t xml:space="preserve">Czy psychoterapeuta może sam potrzebować terapii? Co się stanie, gdy do jego gabinetu trafią nie tylko ekscentryczni pacjenci, ale też ich jeszcze bardziej zwariowane problemy? </w:t>
      </w:r>
      <w:r w:rsidR="005749B6" w:rsidRPr="00AD6500">
        <w:rPr>
          <w:color w:val="000000"/>
        </w:rPr>
        <w:br/>
        <w:t xml:space="preserve">A jeśli do tego dołożymy butelkę whisky, apodyktyczną matkę i... dziwne odgłosy zza ściany? "Pozycje terapeutyczne" to pełna błyskotliwego humoru, ironii i nieoczekiwanych zwrotów akcji komedia kryminalna, która rozgrywa się w pozornie spokojnym gabinecie terapeutycznym. Doktor Maks Żabczyński, na co dzień próbujący zapanować nad chaosem cudzych emocji, sam coraz bardziej traci kontakt z rzeczywistością - zwłaszcza gdy jego pacjenci okazują się bardziej barwni niż podręcznik psychiatrii. Na scenie przewija się galeria </w:t>
      </w:r>
      <w:r w:rsidR="005749B6" w:rsidRPr="00AD6500">
        <w:rPr>
          <w:color w:val="000000"/>
        </w:rPr>
        <w:lastRenderedPageBreak/>
        <w:t xml:space="preserve">barwnych postaci: zazdrosny mąż balansujący na granicy załamania nerwowego, demoniczna staruszka w bikini, maminsynek sparaliżowany wizją niezadowolonej matki. Ich spotkania z doktorem Żabczyńskim prowadzą do serii dynamicznych, a momentami groteskowych sytuacji, w których komizm splata się z refleksją nad ludzkimi pragnieniami, obawami i tęsknotami. Dialogi pełne ciętej ironii i przewrotnych puent odsłaniają coraz głębsze warstwy emocjonalne bohaterów, ukazując ich ukryte pragnienia, które zderzają się z ich codziennością. "Pozycje terapeutyczne", to spektakl, który balansuje na granicy komedii i tragedii, oferując widzowi błyskotliwy obraz ludzkich słabości, pragnień i paradoksów. </w:t>
      </w:r>
      <w:r w:rsidR="005749B6" w:rsidRPr="00AD6500">
        <w:rPr>
          <w:color w:val="000000"/>
        </w:rPr>
        <w:br/>
        <w:t>Choć wypełniony jest humorem i absurdalnymi sytuacjami, pozostawia również pole do głębszej refleksji o kondycji współczesnego człowieka, jego relacjach, a także granicach normalności.</w:t>
      </w:r>
      <w:r w:rsidR="005749B6" w:rsidRPr="00AD6500">
        <w:rPr>
          <w:color w:val="000000"/>
        </w:rPr>
        <w:br/>
      </w:r>
      <w:r w:rsidR="005749B6" w:rsidRPr="00AD6500">
        <w:rPr>
          <w:color w:val="000000"/>
        </w:rPr>
        <w:br/>
      </w:r>
      <w:r w:rsidR="005749B6" w:rsidRPr="00AD6500">
        <w:rPr>
          <w:rStyle w:val="Pogrubienie"/>
          <w:rFonts w:eastAsiaTheme="majorEastAsia"/>
          <w:color w:val="000000"/>
        </w:rPr>
        <w:t>Obsada:</w:t>
      </w:r>
      <w:r w:rsidR="005749B6" w:rsidRPr="00AD6500">
        <w:rPr>
          <w:color w:val="000000"/>
        </w:rPr>
        <w:br/>
        <w:t>Izabella Szalona – Bożena Zawiślak-Dolny</w:t>
      </w:r>
      <w:r w:rsidR="005749B6" w:rsidRPr="00AD6500">
        <w:rPr>
          <w:color w:val="000000"/>
        </w:rPr>
        <w:br/>
        <w:t xml:space="preserve">Alojzy Chwiejny – Marcel </w:t>
      </w:r>
      <w:proofErr w:type="spellStart"/>
      <w:r w:rsidR="005749B6" w:rsidRPr="00AD6500">
        <w:rPr>
          <w:color w:val="000000"/>
        </w:rPr>
        <w:t>Wiercichowski</w:t>
      </w:r>
      <w:proofErr w:type="spellEnd"/>
      <w:r w:rsidR="005749B6" w:rsidRPr="00AD6500">
        <w:rPr>
          <w:color w:val="000000"/>
        </w:rPr>
        <w:t xml:space="preserve"> / Rafał Sadowski</w:t>
      </w:r>
      <w:r w:rsidR="005749B6" w:rsidRPr="00AD6500">
        <w:rPr>
          <w:color w:val="000000"/>
        </w:rPr>
        <w:br/>
        <w:t xml:space="preserve">Jerzy Niezguła – Mateusz </w:t>
      </w:r>
      <w:proofErr w:type="spellStart"/>
      <w:r w:rsidR="005749B6" w:rsidRPr="00AD6500">
        <w:rPr>
          <w:color w:val="000000"/>
        </w:rPr>
        <w:t>Dewera</w:t>
      </w:r>
      <w:proofErr w:type="spellEnd"/>
      <w:r w:rsidR="005749B6" w:rsidRPr="00AD6500">
        <w:rPr>
          <w:color w:val="000000"/>
        </w:rPr>
        <w:br/>
        <w:t>Maks Żabczyński – Paweł Brandys / Marek Wolny</w:t>
      </w:r>
    </w:p>
    <w:p w14:paraId="78A9B43B" w14:textId="77777777" w:rsidR="005749B6" w:rsidRPr="00AD6500" w:rsidRDefault="005749B6" w:rsidP="005749B6">
      <w:pPr>
        <w:pStyle w:val="NormalnyWeb"/>
        <w:spacing w:line="360" w:lineRule="auto"/>
        <w:rPr>
          <w:color w:val="000000"/>
        </w:rPr>
      </w:pPr>
      <w:r w:rsidRPr="00AD6500">
        <w:rPr>
          <w:rStyle w:val="Pogrubienie"/>
          <w:rFonts w:eastAsiaTheme="majorEastAsia"/>
          <w:color w:val="000000"/>
        </w:rPr>
        <w:t>Reżyseria: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>Marek Wolny</w:t>
      </w:r>
      <w:r w:rsidRPr="00AD6500">
        <w:rPr>
          <w:color w:val="000000"/>
        </w:rPr>
        <w:br/>
      </w:r>
      <w:r w:rsidRPr="00AD6500">
        <w:rPr>
          <w:rStyle w:val="Pogrubienie"/>
          <w:rFonts w:eastAsiaTheme="majorEastAsia"/>
          <w:color w:val="000000"/>
        </w:rPr>
        <w:t>Scenografia: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>Elżbieta Kwasek</w:t>
      </w:r>
      <w:r w:rsidRPr="00AD6500">
        <w:rPr>
          <w:color w:val="000000"/>
        </w:rPr>
        <w:br/>
      </w:r>
      <w:r w:rsidRPr="00AD6500">
        <w:rPr>
          <w:rStyle w:val="Pogrubienie"/>
          <w:rFonts w:eastAsiaTheme="majorEastAsia"/>
          <w:color w:val="000000"/>
        </w:rPr>
        <w:t>Muzyka: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 xml:space="preserve">Agnieszka </w:t>
      </w:r>
      <w:proofErr w:type="spellStart"/>
      <w:r w:rsidRPr="00AD6500">
        <w:rPr>
          <w:color w:val="000000"/>
        </w:rPr>
        <w:t>Turos</w:t>
      </w:r>
      <w:proofErr w:type="spellEnd"/>
      <w:r w:rsidRPr="00AD6500">
        <w:rPr>
          <w:color w:val="000000"/>
        </w:rPr>
        <w:br/>
      </w:r>
      <w:r w:rsidRPr="00AD6500">
        <w:rPr>
          <w:rStyle w:val="Pogrubienie"/>
          <w:rFonts w:eastAsiaTheme="majorEastAsia"/>
          <w:color w:val="000000"/>
        </w:rPr>
        <w:t>Czas trwania: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>ok. 1 godz. 40 min</w:t>
      </w:r>
    </w:p>
    <w:p w14:paraId="28BE8F8F" w14:textId="16BD848A" w:rsidR="00C67BAE" w:rsidRPr="00454EA3" w:rsidRDefault="00ED395C" w:rsidP="005749B6">
      <w:pPr>
        <w:spacing w:before="100" w:beforeAutospacing="1" w:after="100" w:afterAutospacing="1" w:line="360" w:lineRule="auto"/>
        <w:rPr>
          <w:color w:val="000000"/>
        </w:rPr>
      </w:pPr>
      <w:r w:rsidRPr="00ED395C">
        <w:rPr>
          <w:rStyle w:val="x3jgonx"/>
          <w:color w:val="000000"/>
        </w:rPr>
        <w:br/>
      </w:r>
      <w:r w:rsidR="005749B6" w:rsidRPr="005749B6">
        <w:rPr>
          <w:b/>
          <w:bCs/>
          <w:sz w:val="28"/>
          <w:szCs w:val="28"/>
        </w:rPr>
        <w:t>STOSUNKI PR</w:t>
      </w:r>
      <w:r w:rsidR="005749B6">
        <w:rPr>
          <w:b/>
          <w:bCs/>
          <w:sz w:val="28"/>
          <w:szCs w:val="28"/>
        </w:rPr>
        <w:t>AWNE</w:t>
      </w:r>
      <w:r w:rsidR="00C67BAE">
        <w:rPr>
          <w:b/>
          <w:bCs/>
          <w:i/>
          <w:iCs/>
          <w:sz w:val="28"/>
          <w:szCs w:val="28"/>
        </w:rPr>
        <w:br/>
      </w:r>
      <w:r w:rsidR="00C67BAE">
        <w:rPr>
          <w:b/>
          <w:bCs/>
          <w:i/>
          <w:iCs/>
        </w:rPr>
        <w:br/>
      </w:r>
      <w:r w:rsidR="00C67BAE">
        <w:rPr>
          <w:color w:val="000000"/>
        </w:rPr>
        <w:t>„Stosunki prawne” autorstwa Szymona Turkiewicza to współczesna komedia, która z przymrużeniem oka zagłębia się w meandry damsko-męskich relacji. Sztuka porusza temat miłości, małżeństwa, różnic między płciami oraz złożonych dynamik w związku. Główna bohaterka postanawia podejść do kwestii serca z prawniczą precyzją, zamieniając miłość i codzienne kompromisy na sformalizowane zasady. Czy jednak miłość da się ująć w paragrafy? Czy możliwa jest umowa między kobietą a mężczyzną, która zagwarantuje im szczęście? A co na to jej kolejny psychoterapeuta?</w:t>
      </w:r>
    </w:p>
    <w:p w14:paraId="31963C23" w14:textId="77777777" w:rsidR="00C67BAE" w:rsidRDefault="00C67BAE" w:rsidP="005749B6">
      <w:pPr>
        <w:pStyle w:val="NormalnyWeb"/>
        <w:spacing w:line="360" w:lineRule="auto"/>
        <w:rPr>
          <w:color w:val="000000"/>
        </w:rPr>
      </w:pPr>
      <w:r>
        <w:rPr>
          <w:color w:val="000000"/>
        </w:rPr>
        <w:lastRenderedPageBreak/>
        <w:t>Spektakl w zabawny sposób ukazuje różnice między płciami, pobudzając do refleksji na temat ludzkich niedoskonałości i skomplikowanych relacji. Jest to swoiste lustro, w którym każdy może dostrzec fragment swojej rzeczywistości.</w:t>
      </w:r>
    </w:p>
    <w:p w14:paraId="6B8DE6B9" w14:textId="630929D7" w:rsidR="00C67BAE" w:rsidRDefault="00C67BAE" w:rsidP="005749B6">
      <w:pPr>
        <w:pStyle w:val="NormalnyWeb"/>
        <w:spacing w:line="360" w:lineRule="auto"/>
        <w:rPr>
          <w:color w:val="000000"/>
        </w:rPr>
      </w:pPr>
      <w:r>
        <w:rPr>
          <w:color w:val="000000"/>
        </w:rPr>
        <w:t xml:space="preserve">Premiera spektaklu miała miejsce 10 stycznia 2025 roku. </w:t>
      </w:r>
      <w:r>
        <w:rPr>
          <w:color w:val="000000"/>
        </w:rPr>
        <w:br/>
        <w:t>Czas trwania przedstawienia wynosi około 1 godziny i 20 minut.</w:t>
      </w:r>
    </w:p>
    <w:p w14:paraId="3DD94982" w14:textId="77777777" w:rsidR="00C67BAE" w:rsidRDefault="00C67BAE" w:rsidP="005749B6">
      <w:pPr>
        <w:pStyle w:val="NormalnyWeb"/>
        <w:spacing w:line="360" w:lineRule="auto"/>
        <w:rPr>
          <w:color w:val="000000"/>
        </w:rPr>
      </w:pPr>
      <w:r>
        <w:rPr>
          <w:color w:val="000000"/>
        </w:rPr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Aneta Gierat</w:t>
      </w:r>
      <w:r>
        <w:rPr>
          <w:color w:val="000000"/>
        </w:rPr>
        <w:br/>
        <w:t xml:space="preserve">Daniel Piskorz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/ Patryk Brzoza</w:t>
      </w:r>
    </w:p>
    <w:p w14:paraId="74E654F1" w14:textId="1559FA34" w:rsidR="00454EA3" w:rsidRPr="005749B6" w:rsidRDefault="00C67BAE" w:rsidP="005749B6">
      <w:pPr>
        <w:pStyle w:val="NormalnyWeb"/>
        <w:spacing w:line="360" w:lineRule="auto"/>
        <w:rPr>
          <w:b/>
          <w:bCs/>
          <w:color w:val="000000"/>
          <w:sz w:val="28"/>
          <w:szCs w:val="28"/>
        </w:rPr>
      </w:pPr>
      <w:r>
        <w:rPr>
          <w:color w:val="000000"/>
        </w:rPr>
        <w:t>Reżyseria: Rafał Sadowski</w:t>
      </w:r>
      <w:r>
        <w:rPr>
          <w:color w:val="000000"/>
        </w:rPr>
        <w:br/>
        <w:t>Kostiumy i scenografia: Elżbieta Kwasek</w:t>
      </w:r>
      <w:r>
        <w:rPr>
          <w:color w:val="000000"/>
        </w:rPr>
        <w:br/>
        <w:t>Głosów użyczyli: Agnieszka Pudło, Maria Kopiec, Agnieszka Nowak, Zuzanna Gac, Rafał Sadowski</w:t>
      </w:r>
      <w:r w:rsidR="002D19C3">
        <w:rPr>
          <w:color w:val="000000"/>
        </w:rPr>
        <w:br/>
      </w:r>
      <w:r w:rsidR="002D19C3"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 xml:space="preserve">: </w:t>
      </w:r>
      <w:hyperlink r:id="rId5" w:history="1">
        <w:r w:rsidR="002D19C3" w:rsidRPr="00DA6305">
          <w:rPr>
            <w:rStyle w:val="Hipercze"/>
          </w:rPr>
          <w:t>https://drive.google.com/drive/folders/1PTFgoW5KveexMB7sr0apIvqwsXDcVIsn?usp=share_link</w:t>
        </w:r>
      </w:hyperlink>
      <w:r w:rsidR="00F24789">
        <w:rPr>
          <w:color w:val="000000"/>
        </w:rPr>
        <w:br/>
      </w:r>
    </w:p>
    <w:p w14:paraId="72E23D41" w14:textId="17709024" w:rsidR="003979D8" w:rsidRDefault="005749B6" w:rsidP="005749B6">
      <w:pPr>
        <w:pStyle w:val="NormalnyWeb"/>
        <w:spacing w:line="360" w:lineRule="auto"/>
        <w:rPr>
          <w:color w:val="000000"/>
        </w:rPr>
      </w:pPr>
      <w:r w:rsidRPr="005749B6">
        <w:rPr>
          <w:b/>
          <w:bCs/>
          <w:color w:val="000000"/>
          <w:sz w:val="28"/>
          <w:szCs w:val="28"/>
        </w:rPr>
        <w:t>NARZECZONY MOJEJ ŻONY</w:t>
      </w:r>
      <w:r w:rsidR="003979D8">
        <w:rPr>
          <w:b/>
          <w:bCs/>
          <w:i/>
          <w:iCs/>
          <w:sz w:val="28"/>
          <w:szCs w:val="28"/>
        </w:rPr>
        <w:br/>
      </w:r>
      <w:r w:rsidR="003979D8">
        <w:rPr>
          <w:b/>
          <w:bCs/>
          <w:i/>
          <w:iCs/>
          <w:sz w:val="28"/>
          <w:szCs w:val="28"/>
        </w:rPr>
        <w:br/>
      </w:r>
      <w:r w:rsidR="003979D8">
        <w:rPr>
          <w:color w:val="000000"/>
        </w:rPr>
        <w:t>„Narzeczony mojej żony” to najnowsza komedia Jana Jakuba Należytego. Jadwiga i Zygmunt to małżeństwo, które po latach nieudanego związku przestało już dbać o siebie nawzajem. Sfrustrowana żona i niezadowolony mąż żyją obok siebie, nie okazując czułości, ani szacunku. Jednak niespodziewana wizyta byłego partnera Jadwigi wprowadza zamieszanie i diametralnie zmienia rzeczywistość małżonków.</w:t>
      </w:r>
    </w:p>
    <w:p w14:paraId="6C54CBB0" w14:textId="77777777" w:rsidR="003979D8" w:rsidRDefault="003979D8" w:rsidP="005749B6">
      <w:pPr>
        <w:pStyle w:val="NormalnyWeb"/>
        <w:spacing w:line="360" w:lineRule="auto"/>
        <w:rPr>
          <w:color w:val="000000"/>
        </w:rPr>
      </w:pPr>
      <w:r>
        <w:rPr>
          <w:color w:val="000000"/>
        </w:rPr>
        <w:t>Komedia autorstwa Należytego, znanego z takich hitów jak „Trzy razy łóżko” czy „Andropauza”, wciąga widza błyskotliwymi dialogami i niespodziewanymi zwrotami akcji. To prawdziwa uczta komediowa!</w:t>
      </w:r>
    </w:p>
    <w:p w14:paraId="16CBE60B" w14:textId="45C92119" w:rsidR="003979D8" w:rsidRDefault="003979D8" w:rsidP="005749B6">
      <w:pPr>
        <w:pStyle w:val="NormalnyWeb"/>
        <w:spacing w:line="360" w:lineRule="auto"/>
        <w:rPr>
          <w:color w:val="000000"/>
        </w:rPr>
      </w:pPr>
      <w:r>
        <w:rPr>
          <w:rStyle w:val="Pogrubienie"/>
          <w:rFonts w:eastAsiaTheme="majorEastAsia"/>
          <w:color w:val="000000"/>
        </w:rPr>
        <w:lastRenderedPageBreak/>
        <w:t>Obsada:</w:t>
      </w:r>
      <w:r>
        <w:rPr>
          <w:color w:val="000000"/>
        </w:rPr>
        <w:br/>
        <w:t>Jadwiga – Ewa Romaniak</w:t>
      </w:r>
      <w:r>
        <w:rPr>
          <w:color w:val="000000"/>
        </w:rPr>
        <w:br/>
        <w:t xml:space="preserve">Jadzia, córka Jadwigi i Zygmunta – Anna Krok / Julia </w:t>
      </w:r>
      <w:proofErr w:type="spellStart"/>
      <w:r>
        <w:rPr>
          <w:color w:val="000000"/>
        </w:rPr>
        <w:t>Arendowska</w:t>
      </w:r>
      <w:proofErr w:type="spellEnd"/>
      <w:r>
        <w:rPr>
          <w:color w:val="000000"/>
        </w:rPr>
        <w:br/>
        <w:t>Zygmunt, mąż Jadwigi – Jan Jakub Należyty / Jacek Joniec</w:t>
      </w:r>
      <w:r>
        <w:rPr>
          <w:color w:val="000000"/>
        </w:rPr>
        <w:br/>
        <w:t>Eustachy, gość – Jan Mancewicz</w:t>
      </w:r>
      <w:r>
        <w:rPr>
          <w:color w:val="000000"/>
        </w:rPr>
        <w:br/>
      </w:r>
      <w:r>
        <w:rPr>
          <w:color w:val="000000"/>
        </w:rPr>
        <w:br/>
        <w:t>Scenariusz: Jan Jakub Należyty</w:t>
      </w:r>
      <w:r>
        <w:rPr>
          <w:color w:val="000000"/>
        </w:rPr>
        <w:br/>
        <w:t>Reżyseria: Jan Jakub Należyty</w:t>
      </w:r>
    </w:p>
    <w:p w14:paraId="61729D12" w14:textId="57878829" w:rsidR="002D19C3" w:rsidRPr="005749B6" w:rsidRDefault="003979D8" w:rsidP="005749B6">
      <w:pPr>
        <w:pStyle w:val="NormalnyWeb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</w:rPr>
        <w:t>Spektakl trwa 1 godzinę i 20 minut.</w:t>
      </w:r>
      <w:r w:rsidR="00F24789">
        <w:rPr>
          <w:color w:val="000000"/>
        </w:rPr>
        <w:br/>
      </w:r>
      <w:r>
        <w:rPr>
          <w:color w:val="000000"/>
        </w:rPr>
        <w:br/>
      </w:r>
      <w:r w:rsidR="002D19C3" w:rsidRPr="002D19C3">
        <w:rPr>
          <w:b/>
          <w:bCs/>
          <w:color w:val="000000"/>
        </w:rPr>
        <w:t>LINK DO MATERIAŁÓW PROMOCYJNYCH</w:t>
      </w:r>
      <w:r w:rsidR="002D19C3">
        <w:rPr>
          <w:color w:val="000000"/>
        </w:rPr>
        <w:t>:</w:t>
      </w:r>
      <w:r w:rsidR="00F24789">
        <w:rPr>
          <w:color w:val="000000"/>
        </w:rPr>
        <w:br/>
      </w:r>
      <w:hyperlink r:id="rId6" w:history="1">
        <w:r w:rsidR="00F24789" w:rsidRPr="00DA6305">
          <w:rPr>
            <w:rStyle w:val="Hipercze"/>
          </w:rPr>
          <w:t>https://drive.google.com/drive/folders/1r8Sb4i4W-Xbi0hVKVHr-YBD7ayZ_9vUe?usp=share_link</w:t>
        </w:r>
      </w:hyperlink>
      <w:r w:rsidR="00F24789">
        <w:rPr>
          <w:color w:val="000000"/>
        </w:rPr>
        <w:br/>
      </w:r>
      <w:r w:rsidR="005749B6">
        <w:rPr>
          <w:color w:val="000000"/>
        </w:rPr>
        <w:br/>
      </w:r>
      <w:r w:rsidR="005749B6" w:rsidRPr="005749B6">
        <w:rPr>
          <w:b/>
          <w:bCs/>
          <w:color w:val="000000"/>
        </w:rPr>
        <w:t>ŁAWECZKA</w:t>
      </w:r>
    </w:p>
    <w:p w14:paraId="39336BD4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„Ławeczka” to pełna emocji opowieść o spotkaniu dwojga ludzi, którzy na pierwszy rzut oka wydają się zupełnie różni, a jednak łączy ich wspólny cel: pokonanie lęku przed samotnością. Kobieta marzy o stabilnej, trwałej relacji, mężczyzna szuka przygody i zabawy. Wydaje się, że dzieli ich więcej niż łączy – ona pragnie bezpieczeństwa, on rozrywki. Mimo to, przez burzliwą rozmowę, pełną żartów, nieporozumień, ale i momentów wzruszenia, bohaterowie przeżywają niezapomniane spotkanie.</w:t>
      </w:r>
    </w:p>
    <w:p w14:paraId="04BC7EC2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>Spektakl ukazuje kolejne etapy ich rozmowy: od fascynacji po nieufność, od złości po rozczarowanie, aż po wzajemne zrozumienie. To historia o pragnieniu akceptacji, o naiwności, złudnych nadziejach oraz rezygnacji z marzeń.</w:t>
      </w:r>
    </w:p>
    <w:p w14:paraId="4E578AAE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color w:val="000000"/>
        </w:rPr>
        <w:t xml:space="preserve">W kameralnej atmosferze parku, w blasku ulicznych latarni, widzowie będą mogli śledzić wachlarz emocji i uczuć, które rozwijają się na przestrzeni spektaklu. Dialogi Aleksandra </w:t>
      </w:r>
      <w:proofErr w:type="spellStart"/>
      <w:r>
        <w:rPr>
          <w:color w:val="000000"/>
        </w:rPr>
        <w:t>Gelmana</w:t>
      </w:r>
      <w:proofErr w:type="spellEnd"/>
      <w:r>
        <w:rPr>
          <w:color w:val="000000"/>
        </w:rPr>
        <w:t xml:space="preserve"> łączące humor z uniwersalnymi tematami utrzymują napięcie do ostatnich chwil, a zakończenie pozostawia widza w poczuciu niepewności.</w:t>
      </w:r>
    </w:p>
    <w:p w14:paraId="0F700384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 h 30 min.</w:t>
      </w:r>
    </w:p>
    <w:p w14:paraId="57438B4F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rStyle w:val="Pogrubienie"/>
          <w:rFonts w:eastAsiaTheme="majorEastAsia"/>
          <w:color w:val="000000"/>
        </w:rPr>
        <w:lastRenderedPageBreak/>
        <w:t>Tytuł oryginalny: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Uwydatnienie"/>
          <w:rFonts w:eastAsiaTheme="majorEastAsia"/>
          <w:color w:val="000000"/>
        </w:rPr>
        <w:t>Skamiejka</w:t>
      </w:r>
      <w:proofErr w:type="spellEnd"/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Przekład: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Jer</w:t>
      </w:r>
      <w:bookmarkStart w:id="0" w:name="_GoBack"/>
      <w:bookmarkEnd w:id="0"/>
      <w:r>
        <w:rPr>
          <w:color w:val="000000"/>
        </w:rPr>
        <w:t>zy Koenig</w:t>
      </w:r>
    </w:p>
    <w:p w14:paraId="554443EB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Marek Wolny</w:t>
      </w:r>
    </w:p>
    <w:p w14:paraId="36EE6FA1" w14:textId="77777777" w:rsidR="00DA523D" w:rsidRDefault="00DA523D" w:rsidP="005749B6">
      <w:pPr>
        <w:spacing w:before="100" w:beforeAutospacing="1" w:after="100" w:afterAutospacing="1" w:line="360" w:lineRule="auto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Marek Wolny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Scenografia: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Ryszard Wiechowski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Lektor: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Jakub Kosiniak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Głosy kobiet: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Agnieszka Kaczorowska - Żydek, Paulina Turek, Paulina </w:t>
      </w:r>
      <w:proofErr w:type="spellStart"/>
      <w:r>
        <w:rPr>
          <w:color w:val="000000"/>
        </w:rPr>
        <w:t>Kostaś</w:t>
      </w:r>
      <w:proofErr w:type="spellEnd"/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Muzyka: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Krzysztof Wolny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 xml:space="preserve">Wykonanie preludium dla lutni J.S. Bacha, opracowanie E. </w:t>
      </w:r>
      <w:proofErr w:type="spellStart"/>
      <w:r>
        <w:rPr>
          <w:rStyle w:val="Pogrubienie"/>
          <w:rFonts w:eastAsiaTheme="majorEastAsia"/>
          <w:color w:val="000000"/>
        </w:rPr>
        <w:t>Kerdeli</w:t>
      </w:r>
      <w:proofErr w:type="spellEnd"/>
      <w:r>
        <w:rPr>
          <w:rStyle w:val="Pogrubienie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Anna Chludzińska – harfa</w:t>
      </w:r>
    </w:p>
    <w:p w14:paraId="136F338A" w14:textId="6C7553CC" w:rsidR="00C67BAE" w:rsidRDefault="00DA523D" w:rsidP="005749B6">
      <w:pPr>
        <w:pStyle w:val="NormalnyWeb"/>
        <w:spacing w:line="360" w:lineRule="auto"/>
        <w:rPr>
          <w:sz w:val="28"/>
          <w:szCs w:val="28"/>
        </w:rPr>
      </w:pP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 w:rsidR="00C628D6">
        <w:rPr>
          <w:color w:val="000000"/>
        </w:rPr>
        <w:br/>
      </w:r>
      <w:hyperlink r:id="rId7" w:history="1">
        <w:r w:rsidR="00C628D6" w:rsidRPr="00DB4A24">
          <w:rPr>
            <w:rStyle w:val="Hipercze"/>
            <w:sz w:val="28"/>
            <w:szCs w:val="28"/>
          </w:rPr>
          <w:t>https://drive.google.com/drive/folders/1r23UqqLhnDigNSVSkUxQa27VJNYnRLu?usp=share_link</w:t>
        </w:r>
      </w:hyperlink>
    </w:p>
    <w:p w14:paraId="05F9A8CA" w14:textId="033EBEBF" w:rsidR="003E179A" w:rsidRPr="003E179A" w:rsidRDefault="003E179A" w:rsidP="003E179A">
      <w:pPr>
        <w:pStyle w:val="contentparagraph"/>
        <w:shd w:val="clear" w:color="auto" w:fill="F2F2F2"/>
        <w:spacing w:before="0" w:beforeAutospacing="0" w:after="450" w:afterAutospacing="0"/>
        <w:rPr>
          <w:color w:val="000000"/>
          <w:spacing w:val="1"/>
        </w:rPr>
      </w:pPr>
      <w:r>
        <w:rPr>
          <w:rFonts w:ascii="Lato Light" w:hAnsi="Lato Light"/>
          <w:color w:val="000000"/>
          <w:spacing w:val="1"/>
          <w:sz w:val="27"/>
          <w:szCs w:val="27"/>
        </w:rPr>
        <w:br/>
      </w:r>
      <w:r w:rsidRPr="003E179A">
        <w:rPr>
          <w:rStyle w:val="Pogrubienie"/>
          <w:rFonts w:eastAsiaTheme="majorEastAsia"/>
          <w:color w:val="000000"/>
          <w:spacing w:val="1"/>
        </w:rPr>
        <w:t>Jan Brzechwa, Marian Hemar</w:t>
      </w:r>
      <w:r w:rsidRPr="003E179A">
        <w:rPr>
          <w:color w:val="000000"/>
          <w:spacing w:val="1"/>
        </w:rPr>
        <w:br/>
      </w:r>
      <w:r w:rsidRPr="003E179A">
        <w:rPr>
          <w:rStyle w:val="Pogrubienie"/>
          <w:rFonts w:eastAsiaTheme="majorEastAsia"/>
          <w:i/>
          <w:iCs/>
          <w:color w:val="000000"/>
          <w:spacing w:val="1"/>
        </w:rPr>
        <w:t>KOSZTOWNY ROMANS</w:t>
      </w:r>
      <w:r w:rsidRPr="003E179A">
        <w:rPr>
          <w:color w:val="000000"/>
          <w:spacing w:val="1"/>
        </w:rPr>
        <w:br/>
      </w:r>
      <w:r w:rsidRPr="003E179A">
        <w:rPr>
          <w:rStyle w:val="Pogrubienie"/>
          <w:rFonts w:eastAsiaTheme="majorEastAsia"/>
          <w:color w:val="000000"/>
          <w:spacing w:val="1"/>
        </w:rPr>
        <w:t>Komedia dla raczej dorosłych</w:t>
      </w:r>
      <w:r w:rsidRPr="003E179A">
        <w:rPr>
          <w:color w:val="000000"/>
          <w:spacing w:val="1"/>
        </w:rPr>
        <w:br/>
      </w:r>
      <w:r w:rsidRPr="003E179A">
        <w:rPr>
          <w:color w:val="000000"/>
          <w:spacing w:val="1"/>
        </w:rPr>
        <w:br/>
      </w:r>
      <w:r w:rsidRPr="003E179A">
        <w:rPr>
          <w:rStyle w:val="Pogrubienie"/>
          <w:rFonts w:eastAsiaTheme="majorEastAsia"/>
          <w:color w:val="000000"/>
          <w:spacing w:val="1"/>
        </w:rPr>
        <w:t>Krótki opis spektaklu - piórem jego Twórców:</w:t>
      </w:r>
      <w:r w:rsidRPr="003E179A">
        <w:rPr>
          <w:color w:val="000000"/>
          <w:spacing w:val="1"/>
        </w:rPr>
        <w:br/>
        <w:t>Przenieśmy się w czasie do lat trzydziestych XX wieku, gdzie buzuje szampan, kobiety prezentują oszałamiające kreacje, a eleganccy dżentelmeni czarują rozmową! Muzyka, taniec i śpiew wypełniają długie, szalone noce. Atmosferę podgrzewają dodatkowo gorące uczucia i równie gorące konflikty! Jak już kochać, to na zabój! „Pąsowa suknia” i „Kosztowny romans” Jana Brzechwy oraz „Niedokończona symfonia” Mariana Hemara to trzy jednoaktówki składające się na spektakl. Opowieść o trzech parach celebrujących życie i wolność połączy muzyczny repertuar z lat trzydziestych i nieoczekiwane zwroty akcji! Bądźcie gotowi na niespodzianki godne przedwojennych czasów! Ale zanim to nastąpi: Powróćmy jak za dawnych lat w zaczarowany bajek świat…</w:t>
      </w:r>
      <w:r w:rsidRPr="003E179A">
        <w:rPr>
          <w:color w:val="000000"/>
          <w:spacing w:val="1"/>
        </w:rPr>
        <w:br/>
      </w:r>
      <w:r w:rsidRPr="003E179A">
        <w:rPr>
          <w:color w:val="000000"/>
          <w:spacing w:val="1"/>
        </w:rPr>
        <w:br/>
        <w:t>Czas: </w:t>
      </w:r>
      <w:r w:rsidRPr="003E179A">
        <w:rPr>
          <w:rStyle w:val="Pogrubienie"/>
          <w:rFonts w:eastAsiaTheme="majorEastAsia"/>
          <w:color w:val="000000"/>
          <w:spacing w:val="1"/>
        </w:rPr>
        <w:t>1 h 10 min.</w:t>
      </w:r>
    </w:p>
    <w:p w14:paraId="747582A3" w14:textId="77777777" w:rsidR="003E179A" w:rsidRPr="003E179A" w:rsidRDefault="003E179A" w:rsidP="003E179A">
      <w:pPr>
        <w:pStyle w:val="text-blocklabel"/>
        <w:shd w:val="clear" w:color="auto" w:fill="F2F2F2"/>
        <w:spacing w:before="0" w:beforeAutospacing="0" w:after="0" w:afterAutospacing="0"/>
        <w:rPr>
          <w:caps/>
          <w:color w:val="000000"/>
          <w:spacing w:val="16"/>
        </w:rPr>
      </w:pPr>
      <w:r w:rsidRPr="003E179A">
        <w:rPr>
          <w:caps/>
          <w:color w:val="000000"/>
          <w:spacing w:val="16"/>
        </w:rPr>
        <w:t>Jan Korwin – Kochanowski</w:t>
      </w:r>
    </w:p>
    <w:p w14:paraId="5B21A3D2" w14:textId="77777777" w:rsidR="003E179A" w:rsidRPr="003E179A" w:rsidRDefault="003E179A" w:rsidP="003E179A">
      <w:pPr>
        <w:pStyle w:val="Nagwek6"/>
        <w:shd w:val="clear" w:color="auto" w:fill="F2F2F2"/>
        <w:spacing w:before="0" w:after="225"/>
        <w:rPr>
          <w:rFonts w:ascii="Times New Roman" w:hAnsi="Times New Roman" w:cs="Times New Roman"/>
          <w:color w:val="000000"/>
          <w:spacing w:val="2"/>
        </w:rPr>
      </w:pPr>
      <w:r w:rsidRPr="003E179A">
        <w:rPr>
          <w:rFonts w:ascii="Times New Roman" w:hAnsi="Times New Roman" w:cs="Times New Roman"/>
          <w:color w:val="000000"/>
          <w:spacing w:val="2"/>
        </w:rPr>
        <w:t>Obsada:</w:t>
      </w:r>
    </w:p>
    <w:p w14:paraId="34968BD4" w14:textId="77777777" w:rsidR="003E179A" w:rsidRPr="003E179A" w:rsidRDefault="003E179A" w:rsidP="003E179A">
      <w:pPr>
        <w:pStyle w:val="text-blocklabel"/>
        <w:shd w:val="clear" w:color="auto" w:fill="F2F2F2"/>
        <w:spacing w:before="0" w:beforeAutospacing="0" w:after="0" w:afterAutospacing="0"/>
        <w:rPr>
          <w:caps/>
          <w:color w:val="000000"/>
          <w:spacing w:val="16"/>
        </w:rPr>
      </w:pPr>
      <w:r w:rsidRPr="003E179A">
        <w:rPr>
          <w:caps/>
          <w:color w:val="000000"/>
          <w:spacing w:val="16"/>
        </w:rPr>
        <w:t>Aneta Gierat</w:t>
      </w:r>
    </w:p>
    <w:p w14:paraId="0E7F0402" w14:textId="77777777" w:rsidR="003E179A" w:rsidRPr="003E179A" w:rsidRDefault="003E179A" w:rsidP="003E179A">
      <w:pPr>
        <w:pStyle w:val="text-blocklabel"/>
        <w:shd w:val="clear" w:color="auto" w:fill="F2F2F2"/>
        <w:spacing w:before="0" w:beforeAutospacing="0" w:after="0" w:afterAutospacing="0"/>
        <w:rPr>
          <w:caps/>
          <w:color w:val="000000"/>
          <w:spacing w:val="16"/>
        </w:rPr>
      </w:pPr>
      <w:r w:rsidRPr="003E179A">
        <w:rPr>
          <w:caps/>
          <w:color w:val="000000"/>
          <w:spacing w:val="16"/>
        </w:rPr>
        <w:lastRenderedPageBreak/>
        <w:t>Sylwia Chludzińska</w:t>
      </w:r>
    </w:p>
    <w:p w14:paraId="39C978D9" w14:textId="77777777" w:rsidR="003E179A" w:rsidRPr="003E179A" w:rsidRDefault="003E179A" w:rsidP="003E179A">
      <w:pPr>
        <w:pStyle w:val="text-blocklabel"/>
        <w:shd w:val="clear" w:color="auto" w:fill="F2F2F2"/>
        <w:spacing w:before="0" w:beforeAutospacing="0" w:after="0" w:afterAutospacing="0"/>
        <w:rPr>
          <w:caps/>
          <w:color w:val="000000"/>
          <w:spacing w:val="16"/>
        </w:rPr>
      </w:pPr>
      <w:r w:rsidRPr="003E179A">
        <w:rPr>
          <w:caps/>
          <w:color w:val="000000"/>
          <w:spacing w:val="16"/>
        </w:rPr>
        <w:t>Justyna Filipowicz / Agnieszka Pudło</w:t>
      </w:r>
    </w:p>
    <w:p w14:paraId="012DF88C" w14:textId="77777777" w:rsidR="003E179A" w:rsidRPr="003E179A" w:rsidRDefault="003E179A" w:rsidP="003E179A">
      <w:pPr>
        <w:pStyle w:val="text-blocklabel"/>
        <w:shd w:val="clear" w:color="auto" w:fill="F2F2F2"/>
        <w:spacing w:before="0" w:beforeAutospacing="0" w:after="0" w:afterAutospacing="0"/>
        <w:rPr>
          <w:caps/>
          <w:color w:val="000000"/>
          <w:spacing w:val="16"/>
        </w:rPr>
      </w:pPr>
      <w:r w:rsidRPr="003E179A">
        <w:rPr>
          <w:caps/>
          <w:color w:val="000000"/>
          <w:spacing w:val="16"/>
        </w:rPr>
        <w:t>Paweł Brandys / Marek Wolny</w:t>
      </w:r>
    </w:p>
    <w:p w14:paraId="5BA4D2EC" w14:textId="77777777" w:rsidR="003E179A" w:rsidRPr="003E179A" w:rsidRDefault="003E179A" w:rsidP="003E179A">
      <w:pPr>
        <w:pStyle w:val="text-blocklabel"/>
        <w:shd w:val="clear" w:color="auto" w:fill="F2F2F2"/>
        <w:spacing w:before="0" w:beforeAutospacing="0" w:after="0" w:afterAutospacing="0"/>
        <w:rPr>
          <w:caps/>
          <w:color w:val="000000"/>
          <w:spacing w:val="16"/>
        </w:rPr>
      </w:pPr>
      <w:r w:rsidRPr="003E179A">
        <w:rPr>
          <w:caps/>
          <w:color w:val="000000"/>
          <w:spacing w:val="16"/>
        </w:rPr>
        <w:t>Daniel Piskorz / Jakub Wierzejski</w:t>
      </w:r>
    </w:p>
    <w:p w14:paraId="4EC0A544" w14:textId="77777777" w:rsidR="00C628D6" w:rsidRPr="003E179A" w:rsidRDefault="00C628D6" w:rsidP="00C628D6">
      <w:pPr>
        <w:pStyle w:val="NormalnyWeb"/>
        <w:rPr>
          <w:b/>
          <w:bCs/>
          <w:i/>
          <w:iCs/>
        </w:rPr>
      </w:pPr>
    </w:p>
    <w:p w14:paraId="5B4E6C9F" w14:textId="23FA99E2" w:rsidR="0006355C" w:rsidRPr="003E179A" w:rsidRDefault="00C67BAE" w:rsidP="006D1813">
      <w:pPr>
        <w:pStyle w:val="NormalnyWeb"/>
        <w:spacing w:line="480" w:lineRule="auto"/>
      </w:pPr>
      <w:r w:rsidRPr="003E179A">
        <w:rPr>
          <w:b/>
          <w:bCs/>
        </w:rPr>
        <w:br/>
      </w:r>
    </w:p>
    <w:p w14:paraId="6AA9F48A" w14:textId="77777777" w:rsidR="0006355C" w:rsidRPr="003E179A" w:rsidRDefault="0006355C" w:rsidP="0006355C">
      <w:pPr>
        <w:ind w:left="340"/>
        <w:jc w:val="both"/>
      </w:pPr>
    </w:p>
    <w:p w14:paraId="7BE26A4C" w14:textId="151737BD" w:rsidR="003F1740" w:rsidRPr="00172FBE" w:rsidRDefault="003F1740" w:rsidP="0006355C">
      <w:pPr>
        <w:jc w:val="center"/>
      </w:pPr>
    </w:p>
    <w:sectPr w:rsidR="003F1740" w:rsidRPr="0017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4E2B"/>
    <w:multiLevelType w:val="hybridMultilevel"/>
    <w:tmpl w:val="0FC0B9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8CC"/>
    <w:multiLevelType w:val="hybridMultilevel"/>
    <w:tmpl w:val="3FC28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82F7F"/>
    <w:multiLevelType w:val="hybridMultilevel"/>
    <w:tmpl w:val="1242D1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79FB"/>
    <w:multiLevelType w:val="hybridMultilevel"/>
    <w:tmpl w:val="C598D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66D5"/>
    <w:multiLevelType w:val="hybridMultilevel"/>
    <w:tmpl w:val="86722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63"/>
    <w:rsid w:val="000155D5"/>
    <w:rsid w:val="000273C4"/>
    <w:rsid w:val="0006355C"/>
    <w:rsid w:val="00172FBE"/>
    <w:rsid w:val="001E6D00"/>
    <w:rsid w:val="0027094F"/>
    <w:rsid w:val="002D19C3"/>
    <w:rsid w:val="003046A6"/>
    <w:rsid w:val="003979D8"/>
    <w:rsid w:val="003E179A"/>
    <w:rsid w:val="003F1740"/>
    <w:rsid w:val="00454EA3"/>
    <w:rsid w:val="00496BCD"/>
    <w:rsid w:val="004E395C"/>
    <w:rsid w:val="00563CEE"/>
    <w:rsid w:val="005749B6"/>
    <w:rsid w:val="00636B50"/>
    <w:rsid w:val="006D1813"/>
    <w:rsid w:val="006E0A61"/>
    <w:rsid w:val="00772F63"/>
    <w:rsid w:val="007F4414"/>
    <w:rsid w:val="00836803"/>
    <w:rsid w:val="00915F01"/>
    <w:rsid w:val="009914C9"/>
    <w:rsid w:val="00C22C4A"/>
    <w:rsid w:val="00C628D6"/>
    <w:rsid w:val="00C67BAE"/>
    <w:rsid w:val="00DA523D"/>
    <w:rsid w:val="00DF5270"/>
    <w:rsid w:val="00E27CDC"/>
    <w:rsid w:val="00ED395C"/>
    <w:rsid w:val="00F24789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B2DE"/>
  <w15:chartTrackingRefBased/>
  <w15:docId w15:val="{A79EC028-DC1E-EC47-92C5-0E43C5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23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F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F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5F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5F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F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F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F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F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F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15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15F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F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5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F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5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F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5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F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5F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F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F0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15F0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15F01"/>
    <w:rPr>
      <w:b/>
      <w:bCs/>
    </w:rPr>
  </w:style>
  <w:style w:type="character" w:customStyle="1" w:styleId="apple-converted-space">
    <w:name w:val="apple-converted-space"/>
    <w:basedOn w:val="Domylnaczcionkaakapitu"/>
    <w:rsid w:val="00915F01"/>
  </w:style>
  <w:style w:type="character" w:styleId="Hipercze">
    <w:name w:val="Hyperlink"/>
    <w:basedOn w:val="Domylnaczcionkaakapitu"/>
    <w:uiPriority w:val="99"/>
    <w:unhideWhenUsed/>
    <w:rsid w:val="00496BCD"/>
    <w:rPr>
      <w:color w:val="0000FF"/>
      <w:u w:val="single"/>
    </w:rPr>
  </w:style>
  <w:style w:type="character" w:customStyle="1" w:styleId="x3jgonx">
    <w:name w:val="x3jgonx"/>
    <w:basedOn w:val="Domylnaczcionkaakapitu"/>
    <w:rsid w:val="00F47E71"/>
  </w:style>
  <w:style w:type="character" w:customStyle="1" w:styleId="xexx8yu">
    <w:name w:val="xexx8yu"/>
    <w:basedOn w:val="Domylnaczcionkaakapitu"/>
    <w:rsid w:val="00172FBE"/>
  </w:style>
  <w:style w:type="character" w:styleId="Uwydatnienie">
    <w:name w:val="Emphasis"/>
    <w:basedOn w:val="Domylnaczcionkaakapitu"/>
    <w:uiPriority w:val="20"/>
    <w:qFormat/>
    <w:rsid w:val="00ED395C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19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19C3"/>
    <w:rPr>
      <w:color w:val="96607D" w:themeColor="followedHyperlink"/>
      <w:u w:val="single"/>
    </w:rPr>
  </w:style>
  <w:style w:type="paragraph" w:customStyle="1" w:styleId="contentparagraph">
    <w:name w:val="content__paragraph"/>
    <w:basedOn w:val="Normalny"/>
    <w:rsid w:val="003E179A"/>
    <w:pPr>
      <w:spacing w:before="100" w:beforeAutospacing="1" w:after="100" w:afterAutospacing="1"/>
    </w:pPr>
  </w:style>
  <w:style w:type="paragraph" w:customStyle="1" w:styleId="text-blockcontent--bold">
    <w:name w:val="text-block__content--bold"/>
    <w:basedOn w:val="Normalny"/>
    <w:rsid w:val="003E179A"/>
    <w:pPr>
      <w:spacing w:before="100" w:beforeAutospacing="1" w:after="100" w:afterAutospacing="1"/>
    </w:pPr>
  </w:style>
  <w:style w:type="paragraph" w:customStyle="1" w:styleId="text-blocklabel">
    <w:name w:val="text-block__label"/>
    <w:basedOn w:val="Normalny"/>
    <w:rsid w:val="003E179A"/>
    <w:pPr>
      <w:spacing w:before="100" w:beforeAutospacing="1" w:after="100" w:afterAutospacing="1"/>
    </w:pPr>
  </w:style>
  <w:style w:type="paragraph" w:customStyle="1" w:styleId="text-blockcontent--sm">
    <w:name w:val="text-block__content--sm"/>
    <w:basedOn w:val="Normalny"/>
    <w:rsid w:val="003E179A"/>
    <w:pPr>
      <w:spacing w:before="100" w:beforeAutospacing="1" w:after="100" w:afterAutospacing="1"/>
    </w:pPr>
  </w:style>
  <w:style w:type="character" w:customStyle="1" w:styleId="link-text">
    <w:name w:val="link-text"/>
    <w:basedOn w:val="Domylnaczcionkaakapitu"/>
    <w:rsid w:val="003E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6018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AEAEA"/>
                    <w:right w:val="none" w:sz="0" w:space="0" w:color="auto"/>
                  </w:divBdr>
                </w:div>
                <w:div w:id="674723376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817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818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563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880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7758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543797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AEAEA"/>
                    <w:right w:val="none" w:sz="0" w:space="0" w:color="auto"/>
                  </w:divBdr>
                </w:div>
                <w:div w:id="432212069">
                  <w:marLeft w:val="360"/>
                  <w:marRight w:val="360"/>
                  <w:marTop w:val="0"/>
                  <w:marBottom w:val="0"/>
                  <w:divBdr>
                    <w:top w:val="single" w:sz="6" w:space="11" w:color="EAEAEA"/>
                    <w:left w:val="none" w:sz="0" w:space="0" w:color="auto"/>
                    <w:bottom w:val="single" w:sz="6" w:space="11" w:color="EAEAEA"/>
                    <w:right w:val="none" w:sz="0" w:space="0" w:color="auto"/>
                  </w:divBdr>
                  <w:divsChild>
                    <w:div w:id="13740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7376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AEAEA"/>
                    <w:right w:val="none" w:sz="0" w:space="0" w:color="auto"/>
                  </w:divBdr>
                  <w:divsChild>
                    <w:div w:id="2596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4787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0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250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40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</w:div>
            <w:div w:id="526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</w:div>
            <w:div w:id="2124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</w:div>
            <w:div w:id="17915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AEAEA"/>
                <w:right w:val="none" w:sz="0" w:space="0" w:color="auto"/>
              </w:divBdr>
            </w:div>
            <w:div w:id="8978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r23UqqLhnDigNSVSkUxQa27VJNYnRLu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r8Sb4i4W-Xbi0hVKVHr-YBD7ayZ_9vUe?usp=share_link" TargetMode="External"/><Relationship Id="rId5" Type="http://schemas.openxmlformats.org/officeDocument/2006/relationships/hyperlink" Target="https://drive.google.com/drive/folders/1PTFgoW5KveexMB7sr0apIvqwsXDcVIsn?usp=shar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Użytkownik systemu Windows</cp:lastModifiedBy>
  <cp:revision>3</cp:revision>
  <dcterms:created xsi:type="dcterms:W3CDTF">2025-07-28T06:50:00Z</dcterms:created>
  <dcterms:modified xsi:type="dcterms:W3CDTF">2025-07-30T16:48:00Z</dcterms:modified>
</cp:coreProperties>
</file>